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BAD3D3" w14:textId="3278993D" w:rsidR="00D467F2" w:rsidRDefault="00D467F2" w:rsidP="00623C77">
      <w:pPr>
        <w:shd w:val="clear" w:color="auto" w:fill="FFFFFF"/>
        <w:spacing w:line="540" w:lineRule="atLeast"/>
        <w:jc w:val="center"/>
        <w:rPr>
          <w:rFonts w:ascii="Times New Roman" w:eastAsia="Times New Roman" w:hAnsi="Times New Roman" w:cs="Times New Roman"/>
          <w:b/>
          <w:bCs/>
          <w:color w:val="333333"/>
          <w:sz w:val="28"/>
          <w:szCs w:val="28"/>
          <w:lang w:eastAsia="ru-RU"/>
        </w:rPr>
      </w:pPr>
      <w:r w:rsidRPr="00623C77">
        <w:rPr>
          <w:rFonts w:ascii="Times New Roman" w:eastAsia="Times New Roman" w:hAnsi="Times New Roman" w:cs="Times New Roman"/>
          <w:b/>
          <w:bCs/>
          <w:color w:val="333333"/>
          <w:sz w:val="28"/>
          <w:szCs w:val="28"/>
          <w:lang w:eastAsia="ru-RU"/>
        </w:rPr>
        <w:t>Об ответственности за неосторожное обращение с огнём</w:t>
      </w:r>
    </w:p>
    <w:p w14:paraId="579B91A6" w14:textId="77777777" w:rsidR="00967364" w:rsidRPr="00623C77" w:rsidRDefault="00967364" w:rsidP="00623C77">
      <w:pPr>
        <w:shd w:val="clear" w:color="auto" w:fill="FFFFFF"/>
        <w:spacing w:line="540" w:lineRule="atLeast"/>
        <w:jc w:val="center"/>
        <w:rPr>
          <w:rFonts w:ascii="Times New Roman" w:eastAsia="Times New Roman" w:hAnsi="Times New Roman" w:cs="Times New Roman"/>
          <w:b/>
          <w:bCs/>
          <w:color w:val="333333"/>
          <w:sz w:val="28"/>
          <w:szCs w:val="28"/>
          <w:lang w:eastAsia="ru-RU"/>
        </w:rPr>
      </w:pPr>
    </w:p>
    <w:p w14:paraId="19A15298" w14:textId="77777777" w:rsidR="00D467F2" w:rsidRPr="00D467F2" w:rsidRDefault="00D467F2" w:rsidP="00623C77">
      <w:pPr>
        <w:shd w:val="clear" w:color="auto" w:fill="FFFFFF"/>
        <w:spacing w:before="100" w:beforeAutospacing="1" w:after="100" w:afterAutospacing="1" w:line="240" w:lineRule="auto"/>
        <w:ind w:firstLine="708"/>
        <w:jc w:val="both"/>
        <w:rPr>
          <w:rFonts w:ascii="Roboto" w:eastAsia="Times New Roman" w:hAnsi="Roboto" w:cs="Times New Roman"/>
          <w:color w:val="333333"/>
          <w:sz w:val="24"/>
          <w:szCs w:val="24"/>
          <w:lang w:eastAsia="ru-RU"/>
        </w:rPr>
      </w:pPr>
      <w:r w:rsidRPr="00D467F2">
        <w:rPr>
          <w:rFonts w:ascii="Times New Roman" w:eastAsia="Times New Roman" w:hAnsi="Times New Roman" w:cs="Times New Roman"/>
          <w:color w:val="333333"/>
          <w:sz w:val="30"/>
          <w:szCs w:val="30"/>
          <w:lang w:eastAsia="ru-RU"/>
        </w:rPr>
        <w:t xml:space="preserve">В соответствии с частью первой статьи 261 Уголовного кодекса Российской Федерации предусмотрена уголовная </w:t>
      </w:r>
      <w:bookmarkStart w:id="0" w:name="_GoBack"/>
      <w:bookmarkEnd w:id="0"/>
      <w:r w:rsidRPr="00D467F2">
        <w:rPr>
          <w:rFonts w:ascii="Times New Roman" w:eastAsia="Times New Roman" w:hAnsi="Times New Roman" w:cs="Times New Roman"/>
          <w:color w:val="333333"/>
          <w:sz w:val="30"/>
          <w:szCs w:val="30"/>
          <w:lang w:eastAsia="ru-RU"/>
        </w:rPr>
        <w:t>ответственность за уничтожение и повреждение лесных насаждений и иных насаждений в результате неосторожного обращения с огнем или иными источниками повышенной опасности, если эти деяния причинили значительный ущерб.</w:t>
      </w:r>
    </w:p>
    <w:p w14:paraId="5CEA521B" w14:textId="70274C5E" w:rsidR="00D467F2" w:rsidRPr="00D467F2" w:rsidRDefault="00D467F2" w:rsidP="00967364">
      <w:pPr>
        <w:shd w:val="clear" w:color="auto" w:fill="FFFFFF"/>
        <w:spacing w:before="100" w:beforeAutospacing="1" w:after="100" w:afterAutospacing="1" w:line="240" w:lineRule="auto"/>
        <w:ind w:firstLine="708"/>
        <w:jc w:val="both"/>
        <w:rPr>
          <w:rFonts w:ascii="Roboto" w:eastAsia="Times New Roman" w:hAnsi="Roboto" w:cs="Times New Roman"/>
          <w:color w:val="333333"/>
          <w:sz w:val="24"/>
          <w:szCs w:val="24"/>
          <w:lang w:eastAsia="ru-RU"/>
        </w:rPr>
      </w:pPr>
      <w:r w:rsidRPr="00D467F2">
        <w:rPr>
          <w:rFonts w:ascii="Times New Roman" w:eastAsia="Times New Roman" w:hAnsi="Times New Roman" w:cs="Times New Roman"/>
          <w:color w:val="333333"/>
          <w:sz w:val="30"/>
          <w:szCs w:val="30"/>
          <w:lang w:eastAsia="ru-RU"/>
        </w:rPr>
        <w:t>В соответствии с примеч</w:t>
      </w:r>
      <w:r w:rsidR="00967364">
        <w:rPr>
          <w:rFonts w:ascii="Times New Roman" w:eastAsia="Times New Roman" w:hAnsi="Times New Roman" w:cs="Times New Roman"/>
          <w:color w:val="333333"/>
          <w:sz w:val="30"/>
          <w:szCs w:val="30"/>
          <w:lang w:eastAsia="ru-RU"/>
        </w:rPr>
        <w:t xml:space="preserve">анием к указанной норме закона </w:t>
      </w:r>
      <w:r w:rsidRPr="00D467F2">
        <w:rPr>
          <w:rFonts w:ascii="Times New Roman" w:eastAsia="Times New Roman" w:hAnsi="Times New Roman" w:cs="Times New Roman"/>
          <w:color w:val="333333"/>
          <w:sz w:val="30"/>
          <w:szCs w:val="30"/>
          <w:lang w:eastAsia="ru-RU"/>
        </w:rPr>
        <w:t>значительным признается ущерб, превышающий 10 тысяч рублей.</w:t>
      </w:r>
    </w:p>
    <w:p w14:paraId="245CBB30" w14:textId="1D1058CD" w:rsidR="00D467F2" w:rsidRDefault="00D467F2" w:rsidP="00623C77">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333333"/>
          <w:sz w:val="30"/>
          <w:szCs w:val="30"/>
          <w:lang w:eastAsia="ru-RU"/>
        </w:rPr>
      </w:pPr>
      <w:r w:rsidRPr="00D467F2">
        <w:rPr>
          <w:rFonts w:ascii="Times New Roman" w:eastAsia="Times New Roman" w:hAnsi="Times New Roman" w:cs="Times New Roman"/>
          <w:color w:val="333333"/>
          <w:sz w:val="30"/>
          <w:szCs w:val="30"/>
          <w:lang w:eastAsia="ru-RU"/>
        </w:rPr>
        <w:t xml:space="preserve">За совершение вышеуказанные деяния предусматривается наказание в виде штрафа от трехсот до пятисот тысяч рублей или в размере заработной платы или </w:t>
      </w:r>
      <w:proofErr w:type="gramStart"/>
      <w:r w:rsidRPr="00D467F2">
        <w:rPr>
          <w:rFonts w:ascii="Times New Roman" w:eastAsia="Times New Roman" w:hAnsi="Times New Roman" w:cs="Times New Roman"/>
          <w:color w:val="333333"/>
          <w:sz w:val="30"/>
          <w:szCs w:val="30"/>
          <w:lang w:eastAsia="ru-RU"/>
        </w:rPr>
        <w:t>иного дохода</w:t>
      </w:r>
      <w:proofErr w:type="gramEnd"/>
      <w:r w:rsidRPr="00D467F2">
        <w:rPr>
          <w:rFonts w:ascii="Times New Roman" w:eastAsia="Times New Roman" w:hAnsi="Times New Roman" w:cs="Times New Roman"/>
          <w:color w:val="333333"/>
          <w:sz w:val="30"/>
          <w:szCs w:val="30"/>
          <w:lang w:eastAsia="ru-RU"/>
        </w:rPr>
        <w:t xml:space="preserve"> осужденного за период от двух до трех лет, либо обязательных работ на срок до четырехсот восьмидесяти часов, либо исправительных работ на срок до двух лет, либо принудительных работ на срок до четырех лет, либо лишения свободы на тот же срок.</w:t>
      </w:r>
    </w:p>
    <w:p w14:paraId="3CFCFC6B" w14:textId="77777777" w:rsidR="00967364" w:rsidRDefault="00967364" w:rsidP="00967364">
      <w:pPr>
        <w:pStyle w:val="a4"/>
        <w:rPr>
          <w:rFonts w:ascii="Times New Roman" w:hAnsi="Times New Roman" w:cs="Times New Roman"/>
          <w:sz w:val="28"/>
          <w:szCs w:val="28"/>
          <w:lang w:eastAsia="ru-RU"/>
        </w:rPr>
      </w:pPr>
      <w:r>
        <w:rPr>
          <w:rFonts w:ascii="Times New Roman" w:hAnsi="Times New Roman" w:cs="Times New Roman"/>
          <w:sz w:val="28"/>
          <w:szCs w:val="28"/>
          <w:lang w:eastAsia="ru-RU"/>
        </w:rPr>
        <w:t>П</w:t>
      </w:r>
      <w:r w:rsidR="00623C77" w:rsidRPr="00823879">
        <w:rPr>
          <w:rFonts w:ascii="Times New Roman" w:hAnsi="Times New Roman" w:cs="Times New Roman"/>
          <w:sz w:val="28"/>
          <w:szCs w:val="28"/>
          <w:lang w:eastAsia="ru-RU"/>
        </w:rPr>
        <w:t xml:space="preserve">омощник </w:t>
      </w:r>
      <w:r>
        <w:rPr>
          <w:rFonts w:ascii="Times New Roman" w:hAnsi="Times New Roman" w:cs="Times New Roman"/>
          <w:sz w:val="28"/>
          <w:szCs w:val="28"/>
          <w:lang w:eastAsia="ru-RU"/>
        </w:rPr>
        <w:t>Слободского</w:t>
      </w:r>
    </w:p>
    <w:p w14:paraId="0511B1A5" w14:textId="76FBF0D3" w:rsidR="00623C77" w:rsidRPr="00823879" w:rsidRDefault="00967364" w:rsidP="00967364">
      <w:pPr>
        <w:pStyle w:val="a4"/>
        <w:rPr>
          <w:rFonts w:ascii="Times New Roman" w:hAnsi="Times New Roman" w:cs="Times New Roman"/>
          <w:sz w:val="28"/>
          <w:szCs w:val="28"/>
          <w:lang w:eastAsia="ru-RU"/>
        </w:rPr>
      </w:pPr>
      <w:r>
        <w:rPr>
          <w:rFonts w:ascii="Times New Roman" w:hAnsi="Times New Roman" w:cs="Times New Roman"/>
          <w:sz w:val="28"/>
          <w:szCs w:val="28"/>
          <w:lang w:eastAsia="ru-RU"/>
        </w:rPr>
        <w:t xml:space="preserve">межрайонного </w:t>
      </w:r>
      <w:r w:rsidR="00623C77" w:rsidRPr="00823879">
        <w:rPr>
          <w:rFonts w:ascii="Times New Roman" w:hAnsi="Times New Roman" w:cs="Times New Roman"/>
          <w:sz w:val="28"/>
          <w:szCs w:val="28"/>
          <w:lang w:eastAsia="ru-RU"/>
        </w:rPr>
        <w:t xml:space="preserve">прокурора </w:t>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t>Г. Р. Азизова</w:t>
      </w:r>
    </w:p>
    <w:p w14:paraId="12D8C7D5" w14:textId="77777777" w:rsidR="00623C77" w:rsidRPr="00823879" w:rsidRDefault="00623C77" w:rsidP="00623C77">
      <w:pPr>
        <w:rPr>
          <w:rFonts w:ascii="Times New Roman" w:hAnsi="Times New Roman" w:cs="Times New Roman"/>
          <w:sz w:val="28"/>
          <w:szCs w:val="28"/>
        </w:rPr>
      </w:pPr>
    </w:p>
    <w:p w14:paraId="172B6BF8" w14:textId="77777777" w:rsidR="00623C77" w:rsidRPr="00D467F2" w:rsidRDefault="00623C77" w:rsidP="00623C77">
      <w:pPr>
        <w:shd w:val="clear" w:color="auto" w:fill="FFFFFF"/>
        <w:spacing w:before="100" w:beforeAutospacing="1" w:after="100" w:afterAutospacing="1" w:line="240" w:lineRule="auto"/>
        <w:ind w:firstLine="708"/>
        <w:jc w:val="both"/>
        <w:rPr>
          <w:rFonts w:ascii="Roboto" w:eastAsia="Times New Roman" w:hAnsi="Roboto" w:cs="Times New Roman"/>
          <w:color w:val="333333"/>
          <w:sz w:val="24"/>
          <w:szCs w:val="24"/>
          <w:lang w:eastAsia="ru-RU"/>
        </w:rPr>
      </w:pPr>
    </w:p>
    <w:p w14:paraId="1485F110" w14:textId="77777777" w:rsidR="00D467F2" w:rsidRPr="00D467F2" w:rsidRDefault="00D467F2" w:rsidP="00D467F2">
      <w:pPr>
        <w:shd w:val="clear" w:color="auto" w:fill="FFFFFF"/>
        <w:spacing w:before="100" w:beforeAutospacing="1" w:after="100" w:afterAutospacing="1" w:line="240" w:lineRule="auto"/>
        <w:rPr>
          <w:rFonts w:ascii="Roboto" w:eastAsia="Times New Roman" w:hAnsi="Roboto" w:cs="Times New Roman"/>
          <w:color w:val="333333"/>
          <w:sz w:val="24"/>
          <w:szCs w:val="24"/>
          <w:lang w:eastAsia="ru-RU"/>
        </w:rPr>
      </w:pPr>
      <w:r w:rsidRPr="00D467F2">
        <w:rPr>
          <w:rFonts w:ascii="Roboto" w:eastAsia="Times New Roman" w:hAnsi="Roboto" w:cs="Times New Roman"/>
          <w:color w:val="333333"/>
          <w:sz w:val="24"/>
          <w:szCs w:val="24"/>
          <w:lang w:eastAsia="ru-RU"/>
        </w:rPr>
        <w:t> </w:t>
      </w:r>
    </w:p>
    <w:p w14:paraId="1A38CEEC" w14:textId="77777777" w:rsidR="00665B54" w:rsidRDefault="00665B54"/>
    <w:sectPr w:rsidR="00665B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Times New Roman"/>
    <w:charset w:val="00"/>
    <w:family w:val="auto"/>
    <w:pitch w:val="variable"/>
    <w:sig w:usb0="E00002FF" w:usb1="5000205B" w:usb2="0000002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B54"/>
    <w:rsid w:val="00623C77"/>
    <w:rsid w:val="00665B54"/>
    <w:rsid w:val="00967364"/>
    <w:rsid w:val="00D467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A4B1D"/>
  <w15:chartTrackingRefBased/>
  <w15:docId w15:val="{91C028E8-CD48-4154-A013-133D45992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eeds-pagenavigationicon">
    <w:name w:val="feeds-page__navigation_icon"/>
    <w:basedOn w:val="a0"/>
    <w:rsid w:val="00D467F2"/>
  </w:style>
  <w:style w:type="character" w:customStyle="1" w:styleId="feeds-pagenavigationtooltip">
    <w:name w:val="feeds-page__navigation_tooltip"/>
    <w:basedOn w:val="a0"/>
    <w:rsid w:val="00D467F2"/>
  </w:style>
  <w:style w:type="character" w:customStyle="1" w:styleId="feeds-pagenavigationbadge">
    <w:name w:val="feeds-page__navigation_badge"/>
    <w:basedOn w:val="a0"/>
    <w:rsid w:val="00D467F2"/>
  </w:style>
  <w:style w:type="paragraph" w:styleId="a3">
    <w:name w:val="Normal (Web)"/>
    <w:basedOn w:val="a"/>
    <w:uiPriority w:val="99"/>
    <w:semiHidden/>
    <w:unhideWhenUsed/>
    <w:rsid w:val="00D467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623C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143781">
      <w:bodyDiv w:val="1"/>
      <w:marLeft w:val="0"/>
      <w:marRight w:val="0"/>
      <w:marTop w:val="0"/>
      <w:marBottom w:val="0"/>
      <w:divBdr>
        <w:top w:val="none" w:sz="0" w:space="0" w:color="auto"/>
        <w:left w:val="none" w:sz="0" w:space="0" w:color="auto"/>
        <w:bottom w:val="none" w:sz="0" w:space="0" w:color="auto"/>
        <w:right w:val="none" w:sz="0" w:space="0" w:color="auto"/>
      </w:divBdr>
      <w:divsChild>
        <w:div w:id="115297017">
          <w:marLeft w:val="0"/>
          <w:marRight w:val="0"/>
          <w:marTop w:val="0"/>
          <w:marBottom w:val="960"/>
          <w:divBdr>
            <w:top w:val="none" w:sz="0" w:space="0" w:color="auto"/>
            <w:left w:val="none" w:sz="0" w:space="0" w:color="auto"/>
            <w:bottom w:val="none" w:sz="0" w:space="0" w:color="auto"/>
            <w:right w:val="none" w:sz="0" w:space="0" w:color="auto"/>
          </w:divBdr>
        </w:div>
        <w:div w:id="1087724761">
          <w:marLeft w:val="0"/>
          <w:marRight w:val="720"/>
          <w:marTop w:val="0"/>
          <w:marBottom w:val="0"/>
          <w:divBdr>
            <w:top w:val="none" w:sz="0" w:space="0" w:color="auto"/>
            <w:left w:val="none" w:sz="0" w:space="0" w:color="auto"/>
            <w:bottom w:val="none" w:sz="0" w:space="0" w:color="auto"/>
            <w:right w:val="none" w:sz="0" w:space="0" w:color="auto"/>
          </w:divBdr>
          <w:divsChild>
            <w:div w:id="1075126889">
              <w:marLeft w:val="0"/>
              <w:marRight w:val="0"/>
              <w:marTop w:val="0"/>
              <w:marBottom w:val="120"/>
              <w:divBdr>
                <w:top w:val="none" w:sz="0" w:space="0" w:color="auto"/>
                <w:left w:val="none" w:sz="0" w:space="0" w:color="auto"/>
                <w:bottom w:val="none" w:sz="0" w:space="0" w:color="auto"/>
                <w:right w:val="none" w:sz="0" w:space="0" w:color="auto"/>
              </w:divBdr>
            </w:div>
            <w:div w:id="884024929">
              <w:marLeft w:val="0"/>
              <w:marRight w:val="0"/>
              <w:marTop w:val="0"/>
              <w:marBottom w:val="120"/>
              <w:divBdr>
                <w:top w:val="none" w:sz="0" w:space="0" w:color="auto"/>
                <w:left w:val="none" w:sz="0" w:space="0" w:color="auto"/>
                <w:bottom w:val="none" w:sz="0" w:space="0" w:color="auto"/>
                <w:right w:val="none" w:sz="0" w:space="0" w:color="auto"/>
              </w:divBdr>
            </w:div>
            <w:div w:id="1828015815">
              <w:marLeft w:val="0"/>
              <w:marRight w:val="0"/>
              <w:marTop w:val="0"/>
              <w:marBottom w:val="120"/>
              <w:divBdr>
                <w:top w:val="none" w:sz="0" w:space="0" w:color="auto"/>
                <w:left w:val="none" w:sz="0" w:space="0" w:color="auto"/>
                <w:bottom w:val="none" w:sz="0" w:space="0" w:color="auto"/>
                <w:right w:val="none" w:sz="0" w:space="0" w:color="auto"/>
              </w:divBdr>
            </w:div>
          </w:divsChild>
        </w:div>
        <w:div w:id="1221138682">
          <w:marLeft w:val="0"/>
          <w:marRight w:val="0"/>
          <w:marTop w:val="0"/>
          <w:marBottom w:val="0"/>
          <w:divBdr>
            <w:top w:val="none" w:sz="0" w:space="0" w:color="auto"/>
            <w:left w:val="none" w:sz="0" w:space="0" w:color="auto"/>
            <w:bottom w:val="none" w:sz="0" w:space="0" w:color="auto"/>
            <w:right w:val="none" w:sz="0" w:space="0" w:color="auto"/>
          </w:divBdr>
          <w:divsChild>
            <w:div w:id="532352370">
              <w:marLeft w:val="0"/>
              <w:marRight w:val="0"/>
              <w:marTop w:val="0"/>
              <w:marBottom w:val="0"/>
              <w:divBdr>
                <w:top w:val="none" w:sz="0" w:space="0" w:color="auto"/>
                <w:left w:val="none" w:sz="0" w:space="0" w:color="auto"/>
                <w:bottom w:val="none" w:sz="0" w:space="0" w:color="auto"/>
                <w:right w:val="none" w:sz="0" w:space="0" w:color="auto"/>
              </w:divBdr>
              <w:divsChild>
                <w:div w:id="683212978">
                  <w:marLeft w:val="0"/>
                  <w:marRight w:val="0"/>
                  <w:marTop w:val="0"/>
                  <w:marBottom w:val="240"/>
                  <w:divBdr>
                    <w:top w:val="none" w:sz="0" w:space="0" w:color="auto"/>
                    <w:left w:val="none" w:sz="0" w:space="0" w:color="auto"/>
                    <w:bottom w:val="none" w:sz="0" w:space="0" w:color="auto"/>
                    <w:right w:val="none" w:sz="0" w:space="0" w:color="auto"/>
                  </w:divBdr>
                  <w:divsChild>
                    <w:div w:id="337585879">
                      <w:marLeft w:val="0"/>
                      <w:marRight w:val="0"/>
                      <w:marTop w:val="0"/>
                      <w:marBottom w:val="0"/>
                      <w:divBdr>
                        <w:top w:val="none" w:sz="0" w:space="0" w:color="auto"/>
                        <w:left w:val="none" w:sz="0" w:space="0" w:color="auto"/>
                        <w:bottom w:val="none" w:sz="0" w:space="0" w:color="auto"/>
                        <w:right w:val="none" w:sz="0" w:space="0" w:color="auto"/>
                      </w:divBdr>
                      <w:divsChild>
                        <w:div w:id="1053315595">
                          <w:marLeft w:val="0"/>
                          <w:marRight w:val="0"/>
                          <w:marTop w:val="0"/>
                          <w:marBottom w:val="0"/>
                          <w:divBdr>
                            <w:top w:val="none" w:sz="0" w:space="0" w:color="auto"/>
                            <w:left w:val="none" w:sz="0" w:space="0" w:color="auto"/>
                            <w:bottom w:val="none" w:sz="0" w:space="0" w:color="auto"/>
                            <w:right w:val="none" w:sz="0" w:space="0" w:color="auto"/>
                          </w:divBdr>
                          <w:divsChild>
                            <w:div w:id="46913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15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143</Words>
  <Characters>818</Characters>
  <Application>Microsoft Office Word</Application>
  <DocSecurity>0</DocSecurity>
  <Lines>6</Lines>
  <Paragraphs>1</Paragraphs>
  <ScaleCrop>false</ScaleCrop>
  <Company/>
  <LinksUpToDate>false</LinksUpToDate>
  <CharactersWithSpaces>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Волков Антон Александрович</cp:lastModifiedBy>
  <cp:revision>4</cp:revision>
  <dcterms:created xsi:type="dcterms:W3CDTF">2022-06-26T14:45:00Z</dcterms:created>
  <dcterms:modified xsi:type="dcterms:W3CDTF">2023-03-15T08:31:00Z</dcterms:modified>
</cp:coreProperties>
</file>